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3B" w:rsidRDefault="00512E3B" w:rsidP="00512E3B">
      <w:pPr>
        <w:rPr>
          <w:rFonts w:eastAsia="Times New Roman"/>
        </w:rPr>
      </w:pPr>
    </w:p>
    <w:p w:rsidR="00512E3B" w:rsidRDefault="00512E3B" w:rsidP="00512E3B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b/>
          <w:bCs/>
          <w:sz w:val="32"/>
          <w:szCs w:val="32"/>
        </w:rPr>
        <w:t>Academic Background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New School for Social Research Ph.D., Psychology 1969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N.Y. Medical College, Fellowship, Neurophysiology 1967-68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New School for Social Research M.A., Psychology 1967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Bard College B.A., Comparative Literature and Language 1963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b/>
          <w:bCs/>
          <w:sz w:val="32"/>
          <w:szCs w:val="32"/>
        </w:rPr>
        <w:t>Institutional Affiliation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sz w:val="14"/>
          <w:szCs w:val="14"/>
        </w:rPr>
        <w:t> </w:t>
      </w:r>
      <w:r>
        <w:t xml:space="preserve">Fellow, Institute for the Study of Global Antisemitism and Policy </w:t>
      </w:r>
      <w:r>
        <w:t>2012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Middle East Forum –</w:t>
      </w:r>
      <w:r>
        <w:t xml:space="preserve"> </w:t>
      </w:r>
      <w:r>
        <w:t>Fellow, appointed 2013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College of Staten Island (CUNY) - Emerita Professor, Psychology, 1969 - 1998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John Jay College of Criminal Justice - Graduate Forensic Psychology Program (CUNY)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Brandeis University, Research Scholar and visiting professor, 1997 - 1998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United Nations Institute for Training and Research 1979 - 1980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New School for Social Research - Teaching Fellow, Psychology 1968 - 1969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New York Medical College Brain Research Lab, 1966-1969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Institute for Developmental Studies - Instructor, Psychology 1965 – 1966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b/>
          <w:bCs/>
          <w:sz w:val="32"/>
          <w:szCs w:val="32"/>
        </w:rPr>
        <w:t>Clinical Experience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Intern, Department of Psychology and Psychiatry, New York Medical College, Metropolitan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Hospital, NYC, 1968-1969.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Intern, Psychotherapy, Washington Square Institute for Psychotherapy and Mental Health, NYC, 1968-1969.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Private practice, Psychotherapy and Forensic Psychology, 1970-1991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b/>
          <w:bCs/>
          <w:sz w:val="32"/>
          <w:szCs w:val="32"/>
        </w:rPr>
        <w:t>Publications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  <w:b/>
          <w:bCs/>
          <w:i/>
          <w:iCs/>
        </w:rPr>
        <w:t>Books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Women and Madness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Doubleday and Company, 1972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Avon Paperback, 1973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 xml:space="preserve">Penguin Books, </w:t>
      </w:r>
      <w:r>
        <w:t>England</w:t>
      </w:r>
      <w:r>
        <w:t>, 1974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Rowohlt</w:t>
      </w:r>
      <w:proofErr w:type="spellEnd"/>
      <w:r>
        <w:t xml:space="preserve">, </w:t>
      </w:r>
      <w:r>
        <w:t>Germany</w:t>
      </w:r>
      <w:r>
        <w:t>, 1974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Uitgeverij</w:t>
      </w:r>
      <w:proofErr w:type="spellEnd"/>
      <w:r>
        <w:t xml:space="preserve"> De </w:t>
      </w:r>
      <w:proofErr w:type="spellStart"/>
      <w:r>
        <w:t>Arbeiderspers</w:t>
      </w:r>
      <w:proofErr w:type="spellEnd"/>
      <w:r>
        <w:t xml:space="preserve">, </w:t>
      </w:r>
      <w:r>
        <w:t>The Netherlands</w:t>
      </w:r>
      <w:r>
        <w:t>, 1974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 xml:space="preserve">Edition </w:t>
      </w:r>
      <w:proofErr w:type="spellStart"/>
      <w:r>
        <w:t>Payot</w:t>
      </w:r>
      <w:proofErr w:type="spellEnd"/>
      <w:r>
        <w:t xml:space="preserve">, </w:t>
      </w:r>
      <w:r>
        <w:t>France</w:t>
      </w:r>
      <w:r>
        <w:t>, 1975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Einaudi</w:t>
      </w:r>
      <w:proofErr w:type="spellEnd"/>
      <w:r>
        <w:t xml:space="preserve">, </w:t>
      </w:r>
      <w:r>
        <w:t>Italy</w:t>
      </w:r>
      <w:r>
        <w:t>, 1977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Yukka</w:t>
      </w:r>
      <w:proofErr w:type="spellEnd"/>
      <w:r>
        <w:t xml:space="preserve">-San, </w:t>
      </w:r>
      <w:r>
        <w:t>Japan</w:t>
      </w:r>
      <w:r>
        <w:t>, 1983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Zmora</w:t>
      </w:r>
      <w:proofErr w:type="spellEnd"/>
      <w:r>
        <w:t xml:space="preserve">, </w:t>
      </w:r>
      <w:proofErr w:type="spellStart"/>
      <w:r>
        <w:t>Bitan</w:t>
      </w:r>
      <w:proofErr w:type="spellEnd"/>
      <w:r>
        <w:t xml:space="preserve">, </w:t>
      </w:r>
      <w:r>
        <w:t>Israel</w:t>
      </w:r>
      <w:r>
        <w:t>, 1987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Harcourt Brace Jovanovich, New Introduction, 1989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25th Anniversary Edition</w:t>
      </w:r>
      <w:r>
        <w:t>. Four Walls, Eight Windows Press, 1997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Revised and Updated with New Introduction and New Bibliography, Palgrave Macmillan, 2005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48th Year Edition, Chicago Review Press, 2018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t>Erramentari</w:t>
      </w:r>
      <w:proofErr w:type="spellEnd"/>
      <w:r>
        <w:t xml:space="preserve">, Spain, 2021 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proofErr w:type="spellStart"/>
      <w:r>
        <w:lastRenderedPageBreak/>
        <w:t>Hugobooks</w:t>
      </w:r>
      <w:proofErr w:type="spellEnd"/>
      <w:r>
        <w:t>, Korea, 2022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Women, Money and Power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William Morrow &amp; Company, 1976</w:t>
      </w:r>
    </w:p>
    <w:p w:rsidR="00512E3B" w:rsidRDefault="00512E3B" w:rsidP="00512E3B">
      <w:pPr>
        <w:ind w:left="360"/>
        <w:rPr>
          <w:rFonts w:ascii="Lucida Grande" w:hAnsi="Lucida Grande"/>
          <w:sz w:val="22"/>
          <w:szCs w:val="22"/>
        </w:rPr>
      </w:pPr>
      <w:r>
        <w:t>Bantam Paperback, 1977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About Men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t>Simon and Schuster, 1978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t>The Women's Press, England, 1978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proofErr w:type="spellStart"/>
      <w:r>
        <w:t>Rowohlt</w:t>
      </w:r>
      <w:proofErr w:type="spellEnd"/>
      <w:r>
        <w:t xml:space="preserve">, </w:t>
      </w:r>
      <w:r>
        <w:t>Germany</w:t>
      </w:r>
      <w:r>
        <w:t>, 1979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proofErr w:type="spellStart"/>
      <w:r>
        <w:t>Uitgeverij</w:t>
      </w:r>
      <w:proofErr w:type="spellEnd"/>
      <w:r>
        <w:t xml:space="preserve"> De </w:t>
      </w:r>
      <w:proofErr w:type="spellStart"/>
      <w:r>
        <w:t>Arbeiderspers</w:t>
      </w:r>
      <w:proofErr w:type="spellEnd"/>
      <w:r>
        <w:t xml:space="preserve">, </w:t>
      </w:r>
      <w:r>
        <w:t>The Netherlands</w:t>
      </w:r>
      <w:r>
        <w:t>, 1979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proofErr w:type="spellStart"/>
      <w:r>
        <w:t>Gyldendahl</w:t>
      </w:r>
      <w:proofErr w:type="spellEnd"/>
      <w:r>
        <w:t>, Denmark, 1980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proofErr w:type="spellStart"/>
      <w:r>
        <w:rPr>
          <w:lang w:val="fr-FR"/>
        </w:rPr>
        <w:t>Bantam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Paperback</w:t>
      </w:r>
      <w:proofErr w:type="spellEnd"/>
      <w:r>
        <w:rPr>
          <w:lang w:val="fr-FR"/>
        </w:rPr>
        <w:t>, 1980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rPr>
          <w:lang w:val="fr-FR"/>
        </w:rPr>
        <w:t>Des Femmes, France, 1982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proofErr w:type="spellStart"/>
      <w:r>
        <w:t>Raben</w:t>
      </w:r>
      <w:proofErr w:type="spellEnd"/>
      <w:r>
        <w:t xml:space="preserve"> and </w:t>
      </w:r>
      <w:proofErr w:type="spellStart"/>
      <w:r>
        <w:t>Sjogren</w:t>
      </w:r>
      <w:proofErr w:type="spellEnd"/>
      <w:r>
        <w:t>, Sweden, 1983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t>Harcourt Brace Jovanovich, 1990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With Child: A Diary of Motherhood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Lippincott &amp; Crowell, 1979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proofErr w:type="spellStart"/>
      <w:r>
        <w:t>Rowohlt</w:t>
      </w:r>
      <w:proofErr w:type="spellEnd"/>
      <w:r>
        <w:t>, Germany, 1980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Berkeley Paperback, 1981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proofErr w:type="spellStart"/>
      <w:r>
        <w:t>Uitgeverij</w:t>
      </w:r>
      <w:proofErr w:type="spellEnd"/>
      <w:r>
        <w:t xml:space="preserve"> De </w:t>
      </w:r>
      <w:proofErr w:type="spellStart"/>
      <w:r>
        <w:t>Arbeiderspers</w:t>
      </w:r>
      <w:proofErr w:type="spellEnd"/>
      <w:r>
        <w:t xml:space="preserve">, </w:t>
      </w:r>
      <w:r>
        <w:t>The Netherlands</w:t>
      </w:r>
      <w:r>
        <w:t>, 1981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proofErr w:type="spellStart"/>
      <w:r>
        <w:t>Raben</w:t>
      </w:r>
      <w:proofErr w:type="spellEnd"/>
      <w:r>
        <w:t xml:space="preserve"> and </w:t>
      </w:r>
      <w:proofErr w:type="spellStart"/>
      <w:r>
        <w:t>Sjogren</w:t>
      </w:r>
      <w:proofErr w:type="spellEnd"/>
      <w:r>
        <w:t>, Sweden, 1982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Des Femmes, France, 1983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Four Walls Eight Windows, preface by Ariel Chesler, May 1998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Chicago Review Press, 2018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Mothers on Trial: The Battle for Children and Custody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McGraw-Hill, 1986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Seal Press Paperback, 1987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Harcourt Brace Jovanovich, New Introduction, 1991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25th Anniversary Edition Updated and Revised with eight new chapters, Chicago Review Press, 2011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Sacred Bond: The Legacy of Baby M.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Times Books/Random House, 1988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Vintage/Random House, 1989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Virago Press, England, 1990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proofErr w:type="spellStart"/>
      <w:r>
        <w:t>Heibon-Sha</w:t>
      </w:r>
      <w:proofErr w:type="spellEnd"/>
      <w:r>
        <w:t>, Japan, 1992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t>Gryphon, 2015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Feminist Foremothers in Women's Studies, Psychology, and Mental Health</w:t>
      </w:r>
      <w:r>
        <w:t xml:space="preserve">. Contributor and Co-editor with Ellen Cole and Esther </w:t>
      </w:r>
      <w:proofErr w:type="spellStart"/>
      <w:r>
        <w:t>Rothblum</w:t>
      </w:r>
      <w:proofErr w:type="spellEnd"/>
      <w:r>
        <w:t>.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t>The Haworth Press, 1996</w:t>
      </w:r>
    </w:p>
    <w:p w:rsidR="00512E3B" w:rsidRDefault="00512E3B" w:rsidP="00512E3B">
      <w:pPr>
        <w:ind w:firstLine="450"/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lastRenderedPageBreak/>
        <w:t>Patriarchy: Notes of an Expert Witness</w:t>
      </w:r>
      <w:r>
        <w:t>.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Common Courage Press, 1994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Letters to a Young Feminist</w:t>
      </w:r>
      <w:r>
        <w:t>.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Four Walls Eight Windows, February 1998.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proofErr w:type="spellStart"/>
      <w:r>
        <w:t>Fembooks</w:t>
      </w:r>
      <w:proofErr w:type="spellEnd"/>
      <w:r>
        <w:t>, Taiwan, 1999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proofErr w:type="spellStart"/>
      <w:r>
        <w:t>Chesam</w:t>
      </w:r>
      <w:proofErr w:type="spellEnd"/>
      <w:r>
        <w:t xml:space="preserve"> </w:t>
      </w:r>
      <w:proofErr w:type="spellStart"/>
      <w:r>
        <w:t>Gehoek</w:t>
      </w:r>
      <w:proofErr w:type="spellEnd"/>
      <w:r>
        <w:t>, Korea, 2000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Chicago Review Press, 2018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Les Editions du Portrait, 2022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Woman's Inhumanity to Woman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Thunder's Mouth Press/Nation Books, 2002.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Plume/Penguin Putnam, New Introduction, 2003.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Mondadori, Italy, 2003.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China Social Sciences Press, China, 2003.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Chicago Review Press, New Introduction, 2009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Women of the Wall: Claiming Sacred Ground at Judaism’s Holy Site</w:t>
      </w:r>
      <w:r>
        <w:t xml:space="preserve">. Co-editor, with </w:t>
      </w:r>
      <w:proofErr w:type="spellStart"/>
      <w:r>
        <w:t>Rivka</w:t>
      </w:r>
      <w:proofErr w:type="spellEnd"/>
      <w:r>
        <w:t xml:space="preserve"> Haut.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Jewish Lights Publishing, 2002/2003.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Turner Publishing, 2014.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The New Anti-Semitism: The Current Crisis and What We Must Do About It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proofErr w:type="spellStart"/>
      <w:r>
        <w:t>Jossey</w:t>
      </w:r>
      <w:proofErr w:type="spellEnd"/>
      <w:r>
        <w:t>-Bass/</w:t>
      </w:r>
      <w:r>
        <w:t>Wiley, 2003.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proofErr w:type="spellStart"/>
      <w:r>
        <w:t>Schwartzkopff-buchwerke</w:t>
      </w:r>
      <w:proofErr w:type="spellEnd"/>
      <w:r>
        <w:t>, Germany, 2004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 xml:space="preserve">Editions </w:t>
      </w:r>
      <w:proofErr w:type="spellStart"/>
      <w:r>
        <w:t>Eska</w:t>
      </w:r>
      <w:proofErr w:type="spellEnd"/>
      <w:r>
        <w:t>, France, 2004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proofErr w:type="spellStart"/>
      <w:r>
        <w:t>Gefen</w:t>
      </w:r>
      <w:proofErr w:type="spellEnd"/>
      <w:r>
        <w:t xml:space="preserve"> Publishing House, New introduction, 2014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The Death of Feminism: What’s next in the Struggle for Women’s Freedom?</w:t>
      </w:r>
    </w:p>
    <w:p w:rsidR="00512E3B" w:rsidRDefault="00512E3B" w:rsidP="00512E3B">
      <w:pPr>
        <w:ind w:left="540"/>
        <w:rPr>
          <w:rFonts w:ascii="Lucida Grande" w:hAnsi="Lucida Grande"/>
          <w:sz w:val="22"/>
          <w:szCs w:val="22"/>
        </w:rPr>
      </w:pPr>
      <w:r>
        <w:t>Palgrave Macmillan, 2005</w:t>
      </w:r>
    </w:p>
    <w:p w:rsidR="00512E3B" w:rsidRDefault="00512E3B" w:rsidP="00512E3B">
      <w:pPr>
        <w:ind w:left="450"/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</w:rPr>
        <w:t> </w:t>
      </w:r>
    </w:p>
    <w:p w:rsidR="00512E3B" w:rsidRDefault="00512E3B" w:rsidP="00512E3B">
      <w:pPr>
        <w:pStyle w:val="Heading1"/>
        <w:spacing w:before="0" w:beforeAutospacing="0" w:after="0" w:afterAutospacing="0"/>
        <w:rPr>
          <w:rFonts w:ascii="Times New Roman Italic" w:eastAsia="Times New Roman" w:hAnsi="Times New Roman Italic"/>
          <w:b w:val="0"/>
          <w:bCs w:val="0"/>
          <w:i/>
          <w:iCs/>
          <w:sz w:val="24"/>
          <w:szCs w:val="24"/>
        </w:rPr>
      </w:pPr>
      <w:r>
        <w:rPr>
          <w:rFonts w:ascii="Times New Roman Italic" w:eastAsia="Times New Roman" w:hAnsi="Times New Roman Italic"/>
          <w:b w:val="0"/>
          <w:bCs w:val="0"/>
          <w:i/>
          <w:iCs/>
          <w:sz w:val="24"/>
          <w:szCs w:val="24"/>
        </w:rPr>
        <w:t>An American Bride in Kabul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Palgrave Macmillan,</w:t>
      </w:r>
      <w:r>
        <w:rPr>
          <w:rFonts w:ascii="Times New Roman Italic" w:hAnsi="Times New Roman Italic"/>
        </w:rPr>
        <w:t> </w:t>
      </w:r>
      <w:r>
        <w:t>2013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Al-</w:t>
      </w:r>
      <w:proofErr w:type="spellStart"/>
      <w:r>
        <w:t>mada</w:t>
      </w:r>
      <w:proofErr w:type="spellEnd"/>
      <w:r>
        <w:t>, 2022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  <w:i/>
          <w:iCs/>
        </w:rPr>
        <w:t>Living History: On the Front Lines for Israel and the Jews 2003-2015 </w:t>
      </w:r>
    </w:p>
    <w:p w:rsidR="00512E3B" w:rsidRDefault="00512E3B" w:rsidP="00512E3B">
      <w:pPr>
        <w:ind w:firstLine="540"/>
        <w:rPr>
          <w:rFonts w:ascii="Lucida Grande" w:hAnsi="Lucida Grande"/>
          <w:sz w:val="22"/>
          <w:szCs w:val="22"/>
        </w:rPr>
      </w:pPr>
      <w:proofErr w:type="spellStart"/>
      <w:r>
        <w:t>Gefen</w:t>
      </w:r>
      <w:proofErr w:type="spellEnd"/>
      <w:r>
        <w:t xml:space="preserve"> Publishing House, 2015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i/>
          <w:iCs/>
        </w:rPr>
        <w:t>Islamic Gender Apartheid: Exposing a Veiled War Against Women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           New English Review Press, 2017.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i/>
          <w:iCs/>
        </w:rPr>
        <w:t>A Family Conspiracy: Honor Killing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           New English Review Press, 2018.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i/>
          <w:iCs/>
        </w:rPr>
        <w:t>A Politically Incorrect Feminist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           St. Martin's Press, 2018.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lastRenderedPageBreak/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i/>
          <w:iCs/>
        </w:rPr>
        <w:t>Requiem for a Female Serial Killer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i/>
          <w:iCs/>
        </w:rPr>
        <w:t>            </w:t>
      </w:r>
      <w:r>
        <w:t>New English Review Press, 2020.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  <w:i/>
          <w:iCs/>
        </w:rPr>
        <w:t>Academic and Non-Academic Articles (Partial listing)</w:t>
      </w:r>
    </w:p>
    <w:p w:rsidR="00374D1E" w:rsidRDefault="00374D1E" w:rsidP="00512E3B">
      <w:pPr>
        <w:pStyle w:val="NoSpacing"/>
        <w:spacing w:before="0" w:beforeAutospacing="0" w:after="0" w:afterAutospacing="0"/>
      </w:pPr>
      <w:r>
        <w:t xml:space="preserve">“Women’s Inhumanity to Women,” in Vera Bachmann and Johanna-Charlotte Horst, eds., </w:t>
      </w:r>
      <w:proofErr w:type="spellStart"/>
      <w:r>
        <w:rPr>
          <w:i/>
        </w:rPr>
        <w:t>Weilbliche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Kollektive</w:t>
      </w:r>
      <w:proofErr w:type="spellEnd"/>
      <w:r>
        <w:t>, Brill Fink, 2023.</w:t>
      </w:r>
    </w:p>
    <w:p w:rsidR="00374D1E" w:rsidRDefault="00374D1E" w:rsidP="00512E3B">
      <w:pPr>
        <w:pStyle w:val="NoSpacing"/>
        <w:spacing w:before="0" w:beforeAutospacing="0" w:after="0" w:afterAutospacing="0"/>
      </w:pPr>
      <w:bookmarkStart w:id="0" w:name="_GoBack"/>
      <w:bookmarkEnd w:id="0"/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“Dad’s Arrest Exposes Support Network Behind Alleged Honor Killers,” </w:t>
      </w:r>
      <w:r>
        <w:rPr>
          <w:i/>
          <w:iCs/>
        </w:rPr>
        <w:t>The Investigative Project on Terrorism</w:t>
      </w:r>
      <w:r>
        <w:t>, September 11, 2020.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“Western Governments Play a Key Role in Successful Honor Killing Escapes,” </w:t>
      </w:r>
      <w:r>
        <w:rPr>
          <w:i/>
          <w:iCs/>
        </w:rPr>
        <w:t>The Investigative Project on Terrorism</w:t>
      </w:r>
      <w:r>
        <w:t>, February 11, 2020.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bdr w:val="none" w:sz="0" w:space="0" w:color="auto" w:frame="1"/>
          <w:shd w:val="clear" w:color="auto" w:fill="FFFFFF"/>
        </w:rPr>
        <w:t>“On the Proposed Legalization of Commercial Surrogacy: I Thought We Had Abolished the Sale of Human Beings,” </w:t>
      </w:r>
      <w:r>
        <w:rPr>
          <w:i/>
          <w:iCs/>
          <w:bdr w:val="none" w:sz="0" w:space="0" w:color="auto" w:frame="1"/>
          <w:shd w:val="clear" w:color="auto" w:fill="FFFFFF"/>
        </w:rPr>
        <w:t>Dignity: A Journal on Sexual Exploitation and Violence</w:t>
      </w:r>
      <w:r>
        <w:rPr>
          <w:bdr w:val="none" w:sz="0" w:space="0" w:color="auto" w:frame="1"/>
          <w:shd w:val="clear" w:color="auto" w:fill="FFFFFF"/>
        </w:rPr>
        <w:t>, </w:t>
      </w:r>
      <w:r>
        <w:t>January 15, 2020.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“Western Feminists AWOL in Supporting Abused and Dissident Muslim Women,” </w:t>
      </w:r>
      <w:r>
        <w:rPr>
          <w:i/>
          <w:iCs/>
        </w:rPr>
        <w:t>The Investigative Project on Terrorism</w:t>
      </w:r>
      <w:r>
        <w:t>, January 8, 2020.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“Gilead Resembles an Islamic Theocracy, Not Trump’s America,” </w:t>
      </w:r>
      <w:proofErr w:type="spellStart"/>
      <w:r>
        <w:rPr>
          <w:i/>
          <w:iCs/>
        </w:rPr>
        <w:t>Quillette</w:t>
      </w:r>
      <w:proofErr w:type="spellEnd"/>
      <w:r>
        <w:t>, October 2,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“Female Genital Mutilation in the United States: Estimating the Number of Girls at Risk,” </w:t>
      </w:r>
      <w:r>
        <w:rPr>
          <w:i/>
          <w:iCs/>
          <w:bdr w:val="none" w:sz="0" w:space="0" w:color="auto" w:frame="1"/>
          <w:shd w:val="clear" w:color="auto" w:fill="FFFFFF"/>
        </w:rPr>
        <w:t>Dignity: A Journal on Sexual Exploitation and Violence</w:t>
      </w:r>
      <w:r>
        <w:rPr>
          <w:bdr w:val="none" w:sz="0" w:space="0" w:color="auto" w:frame="1"/>
          <w:shd w:val="clear" w:color="auto" w:fill="FFFFFF"/>
        </w:rPr>
        <w:t>, </w:t>
      </w:r>
      <w:r>
        <w:t>May 10,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</w:t>
      </w:r>
      <w:proofErr w:type="spellStart"/>
      <w:r>
        <w:t>Niqab</w:t>
      </w:r>
      <w:proofErr w:type="spellEnd"/>
      <w:r>
        <w:t>, Burqa, Hijab – Afghanistan Comes to the West,” </w:t>
      </w:r>
      <w:r>
        <w:rPr>
          <w:i/>
          <w:iCs/>
        </w:rPr>
        <w:t>Israel National News</w:t>
      </w:r>
      <w:r>
        <w:t>, March 5,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“Commercial Surrogacy Breeds False Equivalency between Sperm, Egg and Nine Months of Pregnancy and Childbirth,” </w:t>
      </w:r>
      <w:r>
        <w:rPr>
          <w:i/>
          <w:iCs/>
        </w:rPr>
        <w:t>New York Law Journal</w:t>
      </w:r>
      <w:r>
        <w:t>, March 11,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“Handmaids for Hire: Should Commercial Surrogacy Be Legalized in NYS?” </w:t>
      </w:r>
      <w:r>
        <w:rPr>
          <w:i/>
          <w:iCs/>
        </w:rPr>
        <w:t>New York Law Journal</w:t>
      </w:r>
      <w:r>
        <w:t>, February 22,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“When America Gives Up on Afghanistan, Its Women Will Pay,” </w:t>
      </w:r>
      <w:r>
        <w:rPr>
          <w:i/>
          <w:iCs/>
        </w:rPr>
        <w:t>New York Post</w:t>
      </w:r>
      <w:r>
        <w:t>, February 1, 2019.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“How Do You Acknowledge a Woman You Can’t See?” </w:t>
      </w:r>
      <w:r>
        <w:rPr>
          <w:i/>
          <w:iCs/>
        </w:rPr>
        <w:t>Tablet Magazine</w:t>
      </w:r>
      <w:r>
        <w:t>, October 19, 2018.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 </w:t>
      </w:r>
    </w:p>
    <w:p w:rsidR="00512E3B" w:rsidRDefault="00512E3B" w:rsidP="00512E3B">
      <w:pPr>
        <w:pStyle w:val="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“The Real Resistance,” </w:t>
      </w:r>
      <w:r>
        <w:rPr>
          <w:i/>
          <w:iCs/>
        </w:rPr>
        <w:t>Tablet Magazine</w:t>
      </w:r>
      <w:r>
        <w:t>, October 15, 2018.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"Honor Killing Is Not Just a Muslim Problem," </w:t>
      </w:r>
      <w:r>
        <w:rPr>
          <w:i/>
          <w:iCs/>
        </w:rPr>
        <w:t>Tablet Magazine</w:t>
      </w:r>
      <w:r>
        <w:t>, April 16, 2018.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"Against Faux-Feminists Who Deny the Rights of Muslims and Jews," </w:t>
      </w:r>
      <w:r>
        <w:rPr>
          <w:i/>
          <w:iCs/>
        </w:rPr>
        <w:t>Tablet Magazine</w:t>
      </w:r>
      <w:r>
        <w:t>, October 2, 2017.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"Horrific Domestic Terrorism in Pakistan," </w:t>
      </w:r>
      <w:r>
        <w:rPr>
          <w:i/>
          <w:iCs/>
        </w:rPr>
        <w:t>FrontPage Magazine</w:t>
      </w:r>
      <w:r>
        <w:t>, May 11, 2016.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lastRenderedPageBreak/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"How Academia Whitewashes Muslim Honor Killings," </w:t>
      </w:r>
      <w:r>
        <w:rPr>
          <w:i/>
          <w:iCs/>
        </w:rPr>
        <w:t>New York Post</w:t>
      </w:r>
      <w:r>
        <w:t>, February 22, 2016.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“When Women Commit Honor Killings,” </w:t>
      </w:r>
      <w:r>
        <w:rPr>
          <w:i/>
          <w:iCs/>
        </w:rPr>
        <w:t>Middle East Quarterly</w:t>
      </w:r>
      <w:r>
        <w:t>, September 15, 2015.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“Can ‘Good Enough’ Mothers Lose Custody of their Children to Violent and Abusive Men?” Argument and Critique</w:t>
      </w:r>
      <w:r>
        <w:rPr>
          <w:i/>
          <w:iCs/>
        </w:rPr>
        <w:t>, Argument and Critique</w:t>
      </w:r>
      <w:r>
        <w:t>, December 2013.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“Envious Mothers, Beautiful High-Spirited Daughters:  The First Step towards Woman’s Inhumanity to Woman,” in Gina Wong, ed. </w:t>
      </w:r>
      <w:r>
        <w:rPr>
          <w:i/>
          <w:iCs/>
        </w:rPr>
        <w:t>Moms Gone Mad: Motherhood and Madness, Oppression and Resistance</w:t>
      </w:r>
      <w:r>
        <w:t>, Bradford, Ontario, Demeter Press, 2012.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“Hindu vs. Muslim Honor Killings,” </w:t>
      </w:r>
      <w:r>
        <w:rPr>
          <w:i/>
          <w:iCs/>
        </w:rPr>
        <w:t>Middle East Quarterly, </w:t>
      </w:r>
      <w:r>
        <w:t>Summer 2012.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“Should the West Ban the Burqa?” </w:t>
      </w:r>
      <w:r>
        <w:rPr>
          <w:rFonts w:ascii="Times New Roman Italic" w:hAnsi="Times New Roman Italic"/>
        </w:rPr>
        <w:t>Middle East Quarterly</w:t>
      </w:r>
      <w:r>
        <w:t>, Winter 2011.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“Worldwide Trends in Honor Killings.” </w:t>
      </w:r>
      <w:r>
        <w:rPr>
          <w:rFonts w:ascii="Times New Roman Italic" w:hAnsi="Times New Roman Italic"/>
        </w:rPr>
        <w:t>Middle East Quarterly</w:t>
      </w:r>
      <w:r>
        <w:t>, Spring 2010.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“Are Honor Killings Simply Domestic Violence?” </w:t>
      </w:r>
      <w:r>
        <w:rPr>
          <w:rFonts w:ascii="Times New Roman Italic" w:hAnsi="Times New Roman Italic"/>
        </w:rPr>
        <w:t>Middle East Quarterly</w:t>
      </w:r>
      <w:r>
        <w:t>, Spring 2009.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“Western Feminist: At the Service of Radical Islam.” </w:t>
      </w:r>
      <w:r>
        <w:rPr>
          <w:rFonts w:ascii="Times New Roman Italic" w:hAnsi="Times New Roman Italic"/>
        </w:rPr>
        <w:t>Middle East Quarterly</w:t>
      </w:r>
      <w:r>
        <w:t>. Middle East Forum, Fall 2007.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“Responses to </w:t>
      </w:r>
      <w:proofErr w:type="spellStart"/>
      <w:r>
        <w:t>Sunera</w:t>
      </w:r>
      <w:proofErr w:type="spellEnd"/>
      <w:r>
        <w:t xml:space="preserve"> </w:t>
      </w:r>
      <w:proofErr w:type="spellStart"/>
      <w:r>
        <w:t>Thobani’s</w:t>
      </w:r>
      <w:proofErr w:type="spellEnd"/>
      <w:r>
        <w:t xml:space="preserve"> ‘White wars: Western feminisms and the “War on Terror.’” </w:t>
      </w:r>
      <w:r>
        <w:rPr>
          <w:rFonts w:ascii="Times New Roman Italic" w:hAnsi="Times New Roman Italic"/>
        </w:rPr>
        <w:t>Feminist Theory. </w:t>
      </w:r>
      <w:r>
        <w:t>Sage Publications, 2007.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Preface. </w:t>
      </w:r>
      <w:r>
        <w:rPr>
          <w:rFonts w:ascii="Times New Roman Italic" w:hAnsi="Times New Roman Italic"/>
        </w:rPr>
        <w:t>Understanding Gender, Culture and Ethnicity in the Helping Process: Practitioners’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 xml:space="preserve">Experiences </w:t>
      </w:r>
      <w:proofErr w:type="gramStart"/>
      <w:r>
        <w:rPr>
          <w:rFonts w:ascii="Times New Roman Italic" w:hAnsi="Times New Roman Italic"/>
        </w:rPr>
        <w:t>From</w:t>
      </w:r>
      <w:proofErr w:type="gramEnd"/>
      <w:r>
        <w:rPr>
          <w:rFonts w:ascii="Times New Roman Italic" w:hAnsi="Times New Roman Italic"/>
        </w:rPr>
        <w:t xml:space="preserve"> Around the World. </w:t>
      </w:r>
      <w:r>
        <w:t>Professor Claire Rabin, (ed.) Wadsworth Press, 2003.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“Sanctified by Ritual.” </w:t>
      </w:r>
      <w:r>
        <w:rPr>
          <w:rFonts w:ascii="Times New Roman Italic" w:hAnsi="Times New Roman Italic"/>
        </w:rPr>
        <w:t>The Women’s Passover Companion: Women’s Reflections on the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Festival of Freedom. </w:t>
      </w:r>
      <w:r>
        <w:t xml:space="preserve">Rabbi Sharon Cohen </w:t>
      </w:r>
      <w:proofErr w:type="spellStart"/>
      <w:r>
        <w:t>Anisfeld</w:t>
      </w:r>
      <w:proofErr w:type="spellEnd"/>
      <w:r>
        <w:t>, Tara Mohr &amp; Catherine Spector,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(Eds.) Jewish Lights press, 2003.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“A Review of Susan J. Hubert’s </w:t>
      </w:r>
      <w:r>
        <w:rPr>
          <w:rFonts w:ascii="Times New Roman Italic" w:hAnsi="Times New Roman Italic"/>
        </w:rPr>
        <w:t>Questions of Power. The Politics of Women’s Madness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Narratives</w:t>
      </w:r>
      <w:r>
        <w:t>.” </w:t>
      </w:r>
      <w:r>
        <w:rPr>
          <w:i/>
          <w:iCs/>
        </w:rPr>
        <w:t>The Psychology of Women Quarterly</w:t>
      </w:r>
      <w:r>
        <w:t>, 2003.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“Gender Bias and Mental Health." </w:t>
      </w:r>
      <w:r>
        <w:rPr>
          <w:rFonts w:ascii="Times New Roman Italic" w:hAnsi="Times New Roman Italic"/>
        </w:rPr>
        <w:t>Routledge International Encyclopedia of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Women Studies. </w:t>
      </w:r>
      <w:r>
        <w:t>Diane Forte and Dale Spender, (eds.) 2001.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"Women and Madness: A Feminist Diagnosis." </w:t>
      </w:r>
      <w:r>
        <w:rPr>
          <w:rFonts w:ascii="Times New Roman Italic" w:hAnsi="Times New Roman Italic"/>
        </w:rPr>
        <w:t>For Women Only. </w:t>
      </w:r>
      <w:r>
        <w:t>Gary Null and Barbara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Seamen, Editors. Seven Stories Press, New York, 2000.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"Jewish Mother and Son: The Feminist Version" </w:t>
      </w:r>
      <w:r>
        <w:rPr>
          <w:rFonts w:ascii="Times New Roman Italic" w:hAnsi="Times New Roman Italic"/>
        </w:rPr>
        <w:t>Jewish Mothers. </w:t>
      </w:r>
      <w:r>
        <w:t>E. Cole, R. Siegel and S.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Steinberg, Editors. The Haworth Press, Binghamton, NY, 2000. (In Press).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"The Rape of Dina in </w:t>
      </w:r>
      <w:proofErr w:type="spellStart"/>
      <w:r>
        <w:t>Vayishlach</w:t>
      </w:r>
      <w:proofErr w:type="spellEnd"/>
      <w:r>
        <w:t xml:space="preserve">: A </w:t>
      </w:r>
      <w:proofErr w:type="spellStart"/>
      <w:r>
        <w:t>D'var</w:t>
      </w:r>
      <w:proofErr w:type="spellEnd"/>
      <w:r>
        <w:t xml:space="preserve"> Torah." </w:t>
      </w:r>
      <w:proofErr w:type="spellStart"/>
      <w:r>
        <w:rPr>
          <w:rFonts w:ascii="Times New Roman Italic" w:hAnsi="Times New Roman Italic"/>
        </w:rPr>
        <w:t>Nashim</w:t>
      </w:r>
      <w:proofErr w:type="spellEnd"/>
      <w:r>
        <w:rPr>
          <w:rFonts w:ascii="Times New Roman Italic" w:hAnsi="Times New Roman Italic"/>
        </w:rPr>
        <w:t xml:space="preserve">: A Journal of Jewish </w:t>
      </w:r>
      <w:proofErr w:type="spellStart"/>
      <w:r>
        <w:rPr>
          <w:rFonts w:ascii="Times New Roman Italic" w:hAnsi="Times New Roman Italic"/>
        </w:rPr>
        <w:t>Womens</w:t>
      </w:r>
      <w:proofErr w:type="spellEnd"/>
      <w:r>
        <w:rPr>
          <w:rFonts w:ascii="Times New Roman Italic" w:hAnsi="Times New Roman Italic"/>
        </w:rPr>
        <w:t>'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lastRenderedPageBreak/>
        <w:t>Studies and Gender Issues. </w:t>
      </w:r>
      <w:r>
        <w:t>Volume 3. Winter 1999-2000.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"A Review of </w:t>
      </w:r>
      <w:r>
        <w:rPr>
          <w:rFonts w:ascii="Times New Roman Italic" w:hAnsi="Times New Roman Italic"/>
        </w:rPr>
        <w:t>Unwanted Sex: The Culture of Intimidation and the Failure of Law.</w:t>
      </w:r>
      <w:r>
        <w:t>"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The Lawyer's </w:t>
      </w:r>
      <w:proofErr w:type="spellStart"/>
      <w:r>
        <w:t>BookShelf</w:t>
      </w:r>
      <w:proofErr w:type="spellEnd"/>
      <w:r>
        <w:t>: </w:t>
      </w:r>
      <w:r>
        <w:rPr>
          <w:rFonts w:ascii="Times New Roman Italic" w:hAnsi="Times New Roman Italic"/>
        </w:rPr>
        <w:t>The New York Law Journal</w:t>
      </w:r>
      <w:r>
        <w:t>, December 4, 1998.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"No Safe Place." </w:t>
      </w:r>
      <w:r>
        <w:rPr>
          <w:rFonts w:ascii="Times New Roman Italic" w:hAnsi="Times New Roman Italic"/>
        </w:rPr>
        <w:t>International Center for the Study of Psychiatry and Psychology Newsletter,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Spring &amp; S</w:t>
      </w:r>
      <w:r>
        <w:t>ummer 1998.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"Confessions of an Expert Witness" </w:t>
      </w:r>
      <w:proofErr w:type="spellStart"/>
      <w:r>
        <w:rPr>
          <w:rFonts w:ascii="Times New Roman Italic" w:hAnsi="Times New Roman Italic"/>
        </w:rPr>
        <w:t>Womens</w:t>
      </w:r>
      <w:proofErr w:type="spellEnd"/>
      <w:r>
        <w:rPr>
          <w:rFonts w:ascii="Times New Roman Italic" w:hAnsi="Times New Roman Italic"/>
        </w:rPr>
        <w:t xml:space="preserve"> Rights Law Reporter</w:t>
      </w:r>
      <w:r>
        <w:t>. Rutgers - The State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New Jersey. Winter 1998.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"The Women's Movement." </w:t>
      </w:r>
      <w:r>
        <w:rPr>
          <w:rFonts w:ascii="Times New Roman Italic" w:hAnsi="Times New Roman Italic"/>
        </w:rPr>
        <w:t>The Encyclopedia of the Future</w:t>
      </w:r>
      <w:r>
        <w:t>. George Thomas Kurian and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Graham T.T. </w:t>
      </w:r>
      <w:proofErr w:type="spellStart"/>
      <w:r>
        <w:t>Molitor</w:t>
      </w:r>
      <w:proofErr w:type="spellEnd"/>
      <w:r>
        <w:t>, Editors. Simon &amp; Schuster, New York, 1996.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Foreword to </w:t>
      </w:r>
      <w:r>
        <w:rPr>
          <w:rFonts w:ascii="Times New Roman Italic" w:hAnsi="Times New Roman Italic"/>
        </w:rPr>
        <w:t>Jewish Women Speak Out: Expanding The Boundaries of Psychology</w:t>
      </w:r>
      <w:r>
        <w:t>. Kayla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Weiner and </w:t>
      </w:r>
      <w:proofErr w:type="spellStart"/>
      <w:r>
        <w:t>Arinna</w:t>
      </w:r>
      <w:proofErr w:type="spellEnd"/>
      <w:r>
        <w:t xml:space="preserve"> Moon, Editors. Canopy Press, 1995.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Introduction to </w:t>
      </w:r>
      <w:r>
        <w:rPr>
          <w:rFonts w:ascii="Times New Roman Italic" w:hAnsi="Times New Roman Italic"/>
        </w:rPr>
        <w:t>The Private War of Mrs. Packard</w:t>
      </w:r>
      <w:r>
        <w:t xml:space="preserve">, by Barbara </w:t>
      </w:r>
      <w:proofErr w:type="spellStart"/>
      <w:r>
        <w:t>Sapinsley</w:t>
      </w:r>
      <w:proofErr w:type="spellEnd"/>
      <w:r>
        <w:t>, Kodansha, New York,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1995.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"Heroism is Our Only Alternative." </w:t>
      </w:r>
      <w:r>
        <w:rPr>
          <w:rFonts w:ascii="Times New Roman Italic" w:hAnsi="Times New Roman Italic"/>
        </w:rPr>
        <w:t>The Journal of Feminism &amp; Psychology, Vol 4, No. 2,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May 1994.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Introduction to </w:t>
      </w:r>
      <w:r>
        <w:rPr>
          <w:rFonts w:ascii="Times New Roman Italic" w:hAnsi="Times New Roman Italic"/>
        </w:rPr>
        <w:t>Women of the Asylum: Voices from Behind the Walls, 1840-1945. </w:t>
      </w:r>
      <w:r>
        <w:t>Geller, J.L.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and Harris, M. (ed.), New York, NY: Doubleday, 1994.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"Sexual Violence against Women and a Woman's Right to Self-Defense: The Case of Aileen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Carol Wuornos." </w:t>
      </w:r>
      <w:r>
        <w:rPr>
          <w:rFonts w:ascii="Times New Roman Italic" w:hAnsi="Times New Roman Italic"/>
        </w:rPr>
        <w:t>Criminal Practice Law Report, October 1993, Vol 1, No. 9.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"A Woman's Right to Self-Defense: The Case of Aileen Carol Wuornos." </w:t>
      </w:r>
      <w:r>
        <w:rPr>
          <w:rFonts w:ascii="Times New Roman Italic" w:hAnsi="Times New Roman Italic"/>
        </w:rPr>
        <w:t>St. Johns University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Law Review, Fall-Winter 1993.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"Custody Determinations: Gender Bias in the Courts." Barbara Katz Rothman (ed.), </w:t>
      </w:r>
      <w:r>
        <w:rPr>
          <w:rFonts w:ascii="Times New Roman Italic" w:hAnsi="Times New Roman Italic"/>
        </w:rPr>
        <w:t>Encyclopedia of Childbearing. Critical Perspectives</w:t>
      </w:r>
      <w:r>
        <w:t>, Phoenix: Oryx Press, 1992.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"Mothers on Trial: The Custodial Vulnerability of Women." </w:t>
      </w:r>
      <w:r>
        <w:rPr>
          <w:rFonts w:ascii="Times New Roman Italic" w:hAnsi="Times New Roman Italic"/>
        </w:rPr>
        <w:t>Feminism and Psychology</w:t>
      </w:r>
      <w:r>
        <w:t>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Vol. 1, No. 3, 1991.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"Twenty Years Since Women and Madness." </w:t>
      </w:r>
      <w:r>
        <w:rPr>
          <w:rFonts w:ascii="Times New Roman Italic" w:hAnsi="Times New Roman Italic"/>
        </w:rPr>
        <w:t>Journal of Mind and Behavior, </w:t>
      </w:r>
      <w:r>
        <w:t>Special Issue: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Challenging the Therapeutic State: Critical Perspectives on Psychiatry and the Mental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Health System, Vol. II, Nos. 3 &amp; 4, Summer/Autumn 1990.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"Mother-Hatred and Mother-Blaming: What Electra Did to Clytemnestra. Motherhood: A Feminist Perspective," </w:t>
      </w:r>
      <w:r>
        <w:rPr>
          <w:rFonts w:ascii="Times New Roman Italic" w:hAnsi="Times New Roman Italic"/>
        </w:rPr>
        <w:t>Journal of Women and Therapy, </w:t>
      </w:r>
      <w:r>
        <w:t>Vol. 10, Nos. 1/2, Summer 1990.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"Mothers on Trial: Custody and the `Baby M' Case." </w:t>
      </w:r>
      <w:r>
        <w:rPr>
          <w:rFonts w:ascii="Times New Roman Italic" w:hAnsi="Times New Roman Italic"/>
        </w:rPr>
        <w:t>The Sexual Liberals and the Attack on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lastRenderedPageBreak/>
        <w:t>Feminism, </w:t>
      </w:r>
      <w:proofErr w:type="spellStart"/>
      <w:r>
        <w:t>Dorchen</w:t>
      </w:r>
      <w:proofErr w:type="spellEnd"/>
      <w:r>
        <w:t xml:space="preserve"> </w:t>
      </w:r>
      <w:proofErr w:type="spellStart"/>
      <w:r>
        <w:t>Leidholdt</w:t>
      </w:r>
      <w:proofErr w:type="spellEnd"/>
      <w:r>
        <w:t xml:space="preserve"> and Janice G. Raymond (editors), </w:t>
      </w:r>
      <w:proofErr w:type="spellStart"/>
      <w:r>
        <w:t>Pergamon</w:t>
      </w:r>
      <w:proofErr w:type="spellEnd"/>
      <w:r>
        <w:t xml:space="preserve"> Press, 1990.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"Strong Mothers, Weak Wives. The Search for Gender Equality." </w:t>
      </w:r>
      <w:r>
        <w:rPr>
          <w:rFonts w:ascii="Times New Roman Italic" w:hAnsi="Times New Roman Italic"/>
        </w:rPr>
        <w:t>Canadian Journal of Women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and The Law, </w:t>
      </w:r>
      <w:r>
        <w:t>Vol. 3, No 1, Summer 1989.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"Sex Role Stereotyping and Adjustment." </w:t>
      </w:r>
      <w:r>
        <w:rPr>
          <w:rFonts w:ascii="Times New Roman Italic" w:hAnsi="Times New Roman Italic"/>
        </w:rPr>
        <w:t>Psychology of Adjustment, </w:t>
      </w:r>
      <w:r>
        <w:t>James F. Adams (Ed.),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Holbrook Press, 1973.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"Women as Psychotherapeutic Patients." </w:t>
      </w:r>
      <w:r>
        <w:rPr>
          <w:rFonts w:ascii="Times New Roman Italic" w:hAnsi="Times New Roman Italic"/>
        </w:rPr>
        <w:t>Women's Studies: An Interdisciplinary Journal, </w:t>
      </w:r>
      <w:r>
        <w:t>Spring,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1973.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"Psychological Differentiation and the Response of Opiate Addicts to Pharmacological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Treatment." Stanley Feldstein, Phyllis Chesler and Max Fink. </w:t>
      </w:r>
      <w:r>
        <w:rPr>
          <w:rFonts w:ascii="Times New Roman Italic" w:hAnsi="Times New Roman Italic"/>
        </w:rPr>
        <w:t>British Journal Addiction,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Vol. 68, 1973.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"A Word about Mental Health and Women." </w:t>
      </w:r>
      <w:r>
        <w:rPr>
          <w:rFonts w:ascii="Times New Roman Italic" w:hAnsi="Times New Roman Italic"/>
        </w:rPr>
        <w:t>Mental Hygiene, </w:t>
      </w:r>
      <w:r>
        <w:t>Summer 1973.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"Women and Mental Illness." </w:t>
      </w:r>
      <w:r>
        <w:rPr>
          <w:rFonts w:ascii="Times New Roman Italic" w:hAnsi="Times New Roman Italic"/>
        </w:rPr>
        <w:t>Women: Resources for a Changing World, </w:t>
      </w:r>
      <w:r>
        <w:t>The Radcliffe Institute,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Radcliffe College, October 1972.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"Women as Psychotherapeutic Patients." </w:t>
      </w:r>
      <w:r>
        <w:rPr>
          <w:rFonts w:ascii="Times New Roman Italic" w:hAnsi="Times New Roman Italic"/>
        </w:rPr>
        <w:t>Journal of Marriage and the Family, </w:t>
      </w:r>
      <w:r>
        <w:t>October 1971.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Anthology, </w:t>
      </w:r>
      <w:r>
        <w:t xml:space="preserve">Jerome </w:t>
      </w:r>
      <w:proofErr w:type="spellStart"/>
      <w:r>
        <w:t>Agel</w:t>
      </w:r>
      <w:proofErr w:type="spellEnd"/>
      <w:r>
        <w:t xml:space="preserve"> (ed.), Ballantine Books, September 1971.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"Patient and Patriarch: Women in the Psychotherapeutic Relationship" in </w:t>
      </w:r>
      <w:r>
        <w:rPr>
          <w:rFonts w:ascii="Times New Roman Italic" w:hAnsi="Times New Roman Italic"/>
        </w:rPr>
        <w:t>Women in Sexist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Italic" w:hAnsi="Times New Roman Italic"/>
        </w:rPr>
        <w:t>Society: Studies in Power and Powerlessness. </w:t>
      </w:r>
      <w:r>
        <w:t xml:space="preserve">Vivian </w:t>
      </w:r>
      <w:proofErr w:type="spellStart"/>
      <w:r>
        <w:t>Gornick</w:t>
      </w:r>
      <w:proofErr w:type="spellEnd"/>
      <w:r>
        <w:t xml:space="preserve"> and Barbara K. Moran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(Editors), Basic Books, June 1971.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"Maternal Influence in Learning by Observation in Kittens." </w:t>
      </w:r>
      <w:r>
        <w:rPr>
          <w:rFonts w:ascii="Times New Roman Italic" w:hAnsi="Times New Roman Italic"/>
        </w:rPr>
        <w:t>Science, </w:t>
      </w:r>
      <w:r>
        <w:t>November 1969 v. 166;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901-903.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"Observation Learning in Cats." E.R. John, P. Chesler, I. Victor, P. Bartlett, </w:t>
      </w:r>
      <w:r>
        <w:rPr>
          <w:rFonts w:ascii="Times New Roman Italic" w:hAnsi="Times New Roman Italic"/>
        </w:rPr>
        <w:t>Science, </w:t>
      </w:r>
      <w:r>
        <w:t>v. 159,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1489-90, 1968.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  <w:i/>
          <w:iCs/>
        </w:rPr>
        <w:t>For Mass Media/Articles, see website: </w:t>
      </w:r>
      <w:hyperlink r:id="rId7" w:history="1">
        <w:r>
          <w:rPr>
            <w:rStyle w:val="Hyperlink"/>
            <w:rFonts w:ascii="Times New Roman Bold" w:hAnsi="Times New Roman Bold"/>
            <w:i/>
            <w:iCs/>
          </w:rPr>
          <w:t>www.phyllis-chesler.com</w:t>
        </w:r>
      </w:hyperlink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  <w:sz w:val="30"/>
          <w:szCs w:val="30"/>
        </w:rPr>
        <w:t>Selected Lectures and Appearances (Partial List)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Agnes Scott College, Atlanta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American Psychological Association, Division 35, </w:t>
      </w:r>
      <w:r>
        <w:rPr>
          <w:u w:val="single"/>
        </w:rPr>
        <w:t>Boston,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American Psychological Association, </w:t>
      </w:r>
      <w:r>
        <w:rPr>
          <w:u w:val="single"/>
        </w:rPr>
        <w:t>Miami, FL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Association for Women in Psychology, Newport, RI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Association for Women in Psychology, Tempe, AZ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Barnard College, Columbia University, New York City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Boston Institute for Psychotherapy, Boston,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Boston Theological Seminary, Newton-Andover,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Brooklyn College, New York City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California State University, </w:t>
      </w:r>
      <w:r>
        <w:rPr>
          <w:u w:val="single"/>
        </w:rPr>
        <w:t>Los Angeles,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proofErr w:type="spellStart"/>
      <w:r>
        <w:lastRenderedPageBreak/>
        <w:t>DeAnza</w:t>
      </w:r>
      <w:proofErr w:type="spellEnd"/>
      <w:r>
        <w:t xml:space="preserve"> College, </w:t>
      </w:r>
      <w:r>
        <w:rPr>
          <w:u w:val="single"/>
        </w:rPr>
        <w:t>Cupertino,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Delaware Valley Mental Health Foundation, Doylestown,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Duke University Law School. Raleigh-Durham, NC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Elizabeth Frye Society, Kingston, Ontario, Canada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Family Law Reform Coalition, Ontario, Toronto, Canada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Florida Atlantic University, Boca Raton, FL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Fordham Law School, </w:t>
      </w:r>
      <w:r>
        <w:rPr>
          <w:u w:val="single"/>
        </w:rPr>
        <w:t>New York, NY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Fresno State University, </w:t>
      </w:r>
      <w:r>
        <w:rPr>
          <w:u w:val="single"/>
        </w:rPr>
        <w:t>Fresno,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G8 Conference, Rome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Gender Fairness Committee of the New York City Supreme Court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Goddard College, Plainfield, VT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Harvard University, Medical School, Department of Psychiatry, and The Cambridge Hospital, Cambridge,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Hebrew University, Jerusalem, Israel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Hunter College, New York City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Institute for the Advancement of Human Behavior, Palo Alto,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Islamic Secular Dissident Summit Conference, St. Petersburg, FL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International Conference on Violence, Abuse&amp; Women's Citizenship, Brighton, UK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Institute for Study in </w:t>
      </w:r>
      <w:proofErr w:type="spellStart"/>
      <w:r>
        <w:t>Saltzburg</w:t>
      </w:r>
      <w:proofErr w:type="spellEnd"/>
      <w:r>
        <w:t xml:space="preserve">, </w:t>
      </w:r>
      <w:proofErr w:type="spellStart"/>
      <w:r>
        <w:t>Saltzburg</w:t>
      </w:r>
      <w:proofErr w:type="spellEnd"/>
      <w:r>
        <w:t>, Austria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Lafayette College, Lafayette,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LaSalle College, </w:t>
      </w:r>
      <w:r>
        <w:rPr>
          <w:u w:val="single"/>
        </w:rPr>
        <w:t>Philadelphia,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Marist College. Poughkeepsie, NY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McMaster University, Hamilton, Ontario, Canada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Mills College, </w:t>
      </w:r>
      <w:r>
        <w:rPr>
          <w:u w:val="single"/>
        </w:rPr>
        <w:t>Oakland,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McGill University Psychiatric Nursing Conference, Canada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National Women's Studies Association Annual Conference, Storrs, CT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National Women's Studies Association Annual Conference, </w:t>
      </w:r>
      <w:r>
        <w:rPr>
          <w:u w:val="single"/>
        </w:rPr>
        <w:t>Atlanta, GA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New Jersey Association for Mental Health, Rutgers Medical School, NJ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New York State Coalition Against Sexual Assault, NY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New York State Coalition Against Domestic Violence, New York City.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New York Radical Feminist Conference on Rape, New York City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New York University School of Law, New York City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Ohio State University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Penn State University, Abington,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Pepperdine University, Malibu,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Radcliffe Institute/College, Cambridge,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Rutgers University, School of Social Work, Rutgers, NJ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San Francisco State, San Francisco,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Simmons College, </w:t>
      </w:r>
      <w:r>
        <w:rPr>
          <w:u w:val="single"/>
        </w:rPr>
        <w:t>Boston, MA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Sophie Newcomb-Tulane University, New Orleans, LA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Smith College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Stanford University, </w:t>
      </w:r>
      <w:r>
        <w:rPr>
          <w:u w:val="single"/>
        </w:rPr>
        <w:t>Palo Alto,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 xml:space="preserve">State University of New York/New </w:t>
      </w:r>
      <w:proofErr w:type="spellStart"/>
      <w:r>
        <w:t>Paltz</w:t>
      </w:r>
      <w:proofErr w:type="spellEnd"/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Temple University, </w:t>
      </w:r>
      <w:r>
        <w:rPr>
          <w:u w:val="single"/>
        </w:rPr>
        <w:t>Philadelphia,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Swedish Council for Research in the Humanities and Social Sciences, Stockholm, Sweden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Umea University, Graduate and Undergraduate Faculties. Umea, Sweden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lastRenderedPageBreak/>
        <w:t>Uppsala University Institute for Research on Women, Sweden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Buffalo, NY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Calgary, British Columbia, Canada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Cincinnati Medical and Graduate School, Cincinnati, OH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Houston, TX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Louisville, Louisville, KY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Pittsburgh, Pittsburgh, PA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Rochester, Rochester, NY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University of Southern California, Los Angeles, CA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Wayne State University, Detroit, MI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Women's Freedom Forum at Church of the UN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Women's Law Center, University of Maryland Law School, Baltimore, MD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t>Yale University, New Haven, CT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  <w:sz w:val="30"/>
          <w:szCs w:val="30"/>
        </w:rPr>
        <w:t>Selected Professional Organization Affiliations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Association for Women in Psychology, (1969) Co-Founder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National Women's Health Network (1974) Co-Founder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Advisory Board: </w:t>
      </w:r>
      <w:r>
        <w:rPr>
          <w:i/>
          <w:iCs/>
        </w:rPr>
        <w:t>Feminism and Psychology: An International Journal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Advisory Board: </w:t>
      </w:r>
      <w:proofErr w:type="spellStart"/>
      <w:r>
        <w:rPr>
          <w:i/>
          <w:iCs/>
        </w:rPr>
        <w:t>Nashim</w:t>
      </w:r>
      <w:proofErr w:type="spellEnd"/>
      <w:r>
        <w:rPr>
          <w:i/>
          <w:iCs/>
        </w:rPr>
        <w:t>: A Journal of Jewish Women's Studies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Advisory Board: </w:t>
      </w:r>
      <w:r>
        <w:rPr>
          <w:i/>
          <w:iCs/>
        </w:rPr>
        <w:t>Journal Women and Therapy</w:t>
      </w:r>
    </w:p>
    <w:p w:rsid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i/>
          <w:iCs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>
        <w:t>Editorial Board: </w:t>
      </w:r>
      <w:r>
        <w:rPr>
          <w:i/>
          <w:iCs/>
        </w:rPr>
        <w:t>Dignity: A Journal on Sexual Exploitation and Violence</w:t>
      </w:r>
    </w:p>
    <w:p w:rsidR="00512E3B" w:rsidRPr="00512E3B" w:rsidRDefault="00512E3B" w:rsidP="00512E3B">
      <w:pPr>
        <w:pStyle w:val="ListParagraph"/>
        <w:spacing w:before="0" w:beforeAutospacing="0" w:after="0" w:afterAutospacing="0"/>
        <w:ind w:left="720" w:hanging="360"/>
        <w:rPr>
          <w:rFonts w:ascii="Lucida Grande" w:hAnsi="Lucida Grande"/>
          <w:sz w:val="22"/>
          <w:szCs w:val="22"/>
        </w:rPr>
      </w:pPr>
      <w:r>
        <w:rPr>
          <w:rFonts w:ascii="Wingdings" w:hAnsi="Wingdings"/>
        </w:rPr>
        <w:t></w:t>
      </w:r>
      <w:r>
        <w:rPr>
          <w:rFonts w:ascii="Wingdings"/>
          <w:sz w:val="14"/>
          <w:szCs w:val="14"/>
        </w:rPr>
        <w:t> </w:t>
      </w:r>
      <w:r w:rsidRPr="00512E3B">
        <w:rPr>
          <w:iCs/>
        </w:rPr>
        <w:t>Editor at Large</w:t>
      </w:r>
      <w:r w:rsidRPr="00512E3B">
        <w:rPr>
          <w:iCs/>
        </w:rPr>
        <w:t>:</w:t>
      </w:r>
      <w:r>
        <w:rPr>
          <w:i/>
          <w:iCs/>
        </w:rPr>
        <w:t xml:space="preserve"> On The Issues M</w:t>
      </w:r>
      <w:r w:rsidRPr="00512E3B">
        <w:rPr>
          <w:i/>
          <w:iCs/>
        </w:rPr>
        <w:t>agazine</w:t>
      </w:r>
      <w:r>
        <w:rPr>
          <w:i/>
          <w:iCs/>
        </w:rPr>
        <w:t>,</w:t>
      </w:r>
      <w:r w:rsidRPr="00512E3B">
        <w:rPr>
          <w:i/>
          <w:iCs/>
        </w:rPr>
        <w:t xml:space="preserve"> </w:t>
      </w:r>
      <w:r w:rsidRPr="00512E3B">
        <w:rPr>
          <w:iCs/>
        </w:rPr>
        <w:t>1987-1999</w:t>
      </w:r>
    </w:p>
    <w:p w:rsidR="00512E3B" w:rsidRDefault="00512E3B" w:rsidP="00512E3B">
      <w:pPr>
        <w:rPr>
          <w:rFonts w:ascii="Lucida Grande" w:hAnsi="Lucida Grande"/>
          <w:sz w:val="22"/>
          <w:szCs w:val="22"/>
        </w:rPr>
      </w:pPr>
      <w:r>
        <w:rPr>
          <w:rFonts w:ascii="Times New Roman Bold" w:hAnsi="Times New Roman Bold"/>
        </w:rPr>
        <w:t> </w:t>
      </w:r>
    </w:p>
    <w:p w:rsidR="00512E3B" w:rsidRDefault="00512E3B" w:rsidP="00512E3B">
      <w:pPr>
        <w:jc w:val="center"/>
        <w:rPr>
          <w:rFonts w:ascii="Lucida Grande" w:hAnsi="Lucida Grande"/>
          <w:sz w:val="22"/>
          <w:szCs w:val="22"/>
        </w:rPr>
      </w:pPr>
      <w:r>
        <w:rPr>
          <w:b/>
          <w:bCs/>
          <w:sz w:val="32"/>
          <w:szCs w:val="32"/>
        </w:rPr>
        <w:t>Academic Awards and Professional Honors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Style w:val="nlmarticle-title"/>
          <w:rFonts w:ascii="Wingdings" w:hAnsi="Wingdings" w:cs="Calibri"/>
          <w:sz w:val="22"/>
          <w:szCs w:val="22"/>
        </w:rPr>
        <w:t></w:t>
      </w:r>
      <w:r>
        <w:rPr>
          <w:rStyle w:val="nlmarticle-title"/>
          <w:sz w:val="14"/>
          <w:szCs w:val="14"/>
        </w:rPr>
        <w:t> </w:t>
      </w:r>
      <w:r>
        <w:t>A retrospective of my work: </w:t>
      </w:r>
      <w:r>
        <w:rPr>
          <w:rStyle w:val="nlmarticle-title"/>
        </w:rPr>
        <w:t>"Phyllis Chesler – A Life on Behalf of Women," by Claudia Pitts, </w:t>
      </w:r>
      <w:r>
        <w:rPr>
          <w:rStyle w:val="nlmarticle-title"/>
          <w:i/>
          <w:iCs/>
        </w:rPr>
        <w:t>Journal of Women and Therapy</w:t>
      </w:r>
      <w:r>
        <w:rPr>
          <w:rStyle w:val="nlmarticle-title"/>
        </w:rPr>
        <w:t>, January 2017.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</w:t>
      </w:r>
      <w:r>
        <w:rPr>
          <w:rFonts w:ascii="Wingdings" w:cs="Calibri"/>
          <w:sz w:val="14"/>
          <w:szCs w:val="14"/>
        </w:rPr>
        <w:t> </w:t>
      </w:r>
      <w:r>
        <w:t>Defender of Women's Rights Award. UJA women, 2017.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</w:rPr>
        <w:t></w:t>
      </w:r>
      <w:r>
        <w:rPr>
          <w:rFonts w:ascii="Wingdings" w:cs="Calibri"/>
          <w:sz w:val="14"/>
          <w:szCs w:val="14"/>
        </w:rPr>
        <w:t> </w:t>
      </w:r>
      <w:r>
        <w:t>National Jewish Book Award “An American Bride in Kabul,” 2013.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</w:rPr>
        <w:t></w:t>
      </w:r>
      <w:r>
        <w:rPr>
          <w:rFonts w:ascii="Wingdings" w:cs="Calibri"/>
          <w:sz w:val="14"/>
          <w:szCs w:val="14"/>
        </w:rPr>
        <w:t> </w:t>
      </w:r>
      <w:r>
        <w:t>“Scholar and Research” - Named First Scholar and Research Associate appointed at Brandeis University’s Hadassah Women’s Research Institute, 1998.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</w:rPr>
        <w:t></w:t>
      </w:r>
      <w:r>
        <w:rPr>
          <w:rFonts w:ascii="Wingdings" w:cs="Calibri"/>
          <w:sz w:val="14"/>
          <w:szCs w:val="14"/>
        </w:rPr>
        <w:t> </w:t>
      </w:r>
      <w:r>
        <w:t>The Association of Women in Psychology (AWP) Celebrate the Re-issue of Women and Madness by Phyllis Chesler (National Convention)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</w:rPr>
        <w:t></w:t>
      </w:r>
      <w:r>
        <w:rPr>
          <w:rFonts w:ascii="Wingdings" w:cs="Calibri"/>
          <w:sz w:val="14"/>
          <w:szCs w:val="14"/>
        </w:rPr>
        <w:t> </w:t>
      </w:r>
      <w:r>
        <w:t xml:space="preserve">Certificate presented by the Feminist Therapy Center of </w:t>
      </w:r>
      <w:proofErr w:type="spellStart"/>
      <w:r>
        <w:t>Toyko</w:t>
      </w:r>
      <w:proofErr w:type="spellEnd"/>
      <w:r>
        <w:t>, Japan in celebration of its tenth anniversary and in honor of Phyllis Chesler's work.</w:t>
      </w:r>
    </w:p>
    <w:p w:rsidR="00512E3B" w:rsidRDefault="00512E3B" w:rsidP="00512E3B">
      <w:pPr>
        <w:pStyle w:val="NoSpacing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</w:rPr>
        <w:t></w:t>
      </w:r>
      <w:r>
        <w:rPr>
          <w:rFonts w:ascii="Wingdings" w:cs="Calibri"/>
          <w:sz w:val="14"/>
          <w:szCs w:val="14"/>
        </w:rPr>
        <w:t> </w:t>
      </w:r>
      <w:r>
        <w:t>Selected for Biographical Listing in </w:t>
      </w:r>
      <w:r>
        <w:rPr>
          <w:i/>
          <w:iCs/>
        </w:rPr>
        <w:t>American Men and Women of Science</w:t>
      </w:r>
      <w:r>
        <w:t>; </w:t>
      </w:r>
      <w:r>
        <w:rPr>
          <w:i/>
          <w:iCs/>
        </w:rPr>
        <w:t>Feminists Who Changed America</w:t>
      </w:r>
      <w:r>
        <w:t>; </w:t>
      </w:r>
      <w:r>
        <w:rPr>
          <w:i/>
          <w:iCs/>
        </w:rPr>
        <w:t>Jewish Women in America; Encyclopedia Judaica</w:t>
      </w:r>
    </w:p>
    <w:p w:rsidR="00512E3B" w:rsidRDefault="00512E3B" w:rsidP="00512E3B">
      <w:pPr>
        <w:spacing w:after="200" w:line="253" w:lineRule="atLeast"/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</w:rPr>
        <w:t> </w:t>
      </w:r>
    </w:p>
    <w:p w:rsidR="000F390D" w:rsidRDefault="000F390D"/>
    <w:sectPr w:rsidR="000F39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4A" w:rsidRDefault="007B3D4A" w:rsidP="00512E3B">
      <w:r>
        <w:separator/>
      </w:r>
    </w:p>
  </w:endnote>
  <w:endnote w:type="continuationSeparator" w:id="0">
    <w:p w:rsidR="007B3D4A" w:rsidRDefault="007B3D4A" w:rsidP="005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4A" w:rsidRDefault="007B3D4A" w:rsidP="00512E3B">
      <w:r>
        <w:separator/>
      </w:r>
    </w:p>
  </w:footnote>
  <w:footnote w:type="continuationSeparator" w:id="0">
    <w:p w:rsidR="007B3D4A" w:rsidRDefault="007B3D4A" w:rsidP="0051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3B" w:rsidRPr="00512E3B" w:rsidRDefault="00512E3B" w:rsidP="00512E3B">
    <w:pPr>
      <w:pStyle w:val="Header"/>
      <w:jc w:val="center"/>
      <w:rPr>
        <w:sz w:val="32"/>
      </w:rPr>
    </w:pPr>
    <w:r w:rsidRPr="00512E3B">
      <w:rPr>
        <w:sz w:val="32"/>
      </w:rPr>
      <w:t>Phyllis Chesler, PhD</w:t>
    </w:r>
  </w:p>
  <w:p w:rsidR="00512E3B" w:rsidRPr="00512E3B" w:rsidRDefault="00512E3B" w:rsidP="00512E3B">
    <w:pPr>
      <w:pStyle w:val="Header"/>
      <w:jc w:val="center"/>
      <w:rPr>
        <w:sz w:val="32"/>
      </w:rPr>
    </w:pPr>
    <w:r w:rsidRPr="00512E3B">
      <w:rPr>
        <w:sz w:val="32"/>
      </w:rPr>
      <w:t>Curriculum Vita</w:t>
    </w:r>
    <w:r w:rsidR="008D1C05">
      <w:rPr>
        <w:sz w:val="3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346"/>
    <w:multiLevelType w:val="hybridMultilevel"/>
    <w:tmpl w:val="7C64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B"/>
    <w:rsid w:val="000F390D"/>
    <w:rsid w:val="00374D1E"/>
    <w:rsid w:val="00512E3B"/>
    <w:rsid w:val="007B3D4A"/>
    <w:rsid w:val="008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A03F"/>
  <w15:chartTrackingRefBased/>
  <w15:docId w15:val="{1AC08F02-05CC-4765-9E11-B69AD40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3B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2E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3B"/>
    <w:rPr>
      <w:rFonts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12E3B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512E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2E3B"/>
    <w:pPr>
      <w:spacing w:before="100" w:beforeAutospacing="1" w:after="100" w:afterAutospacing="1"/>
    </w:pPr>
  </w:style>
  <w:style w:type="character" w:customStyle="1" w:styleId="nlmarticle-title">
    <w:name w:val="nlmarticle-title"/>
    <w:basedOn w:val="DefaultParagraphFont"/>
    <w:rsid w:val="00512E3B"/>
  </w:style>
  <w:style w:type="paragraph" w:styleId="Header">
    <w:name w:val="header"/>
    <w:basedOn w:val="Normal"/>
    <w:link w:val="HeaderChar"/>
    <w:uiPriority w:val="99"/>
    <w:unhideWhenUsed/>
    <w:rsid w:val="00512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hyllis-ches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3</cp:revision>
  <dcterms:created xsi:type="dcterms:W3CDTF">2023-08-18T16:43:00Z</dcterms:created>
  <dcterms:modified xsi:type="dcterms:W3CDTF">2023-08-18T16:53:00Z</dcterms:modified>
</cp:coreProperties>
</file>